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F65" w:rsidRDefault="001D2F65" w:rsidP="001D2F65">
      <w:pPr>
        <w:ind w:firstLine="284"/>
        <w:rPr>
          <w:rFonts w:ascii="Times New Roman" w:eastAsia="Times New Roman" w:hAnsi="Times New Roman" w:cs="Times New Roman"/>
          <w:sz w:val="20"/>
        </w:rPr>
      </w:pPr>
    </w:p>
    <w:p w:rsidR="001D2F65" w:rsidRDefault="001D2F65" w:rsidP="001D2F65">
      <w:pPr>
        <w:ind w:firstLine="284"/>
        <w:rPr>
          <w:rFonts w:ascii="Times New Roman" w:eastAsia="Times New Roman" w:hAnsi="Times New Roman" w:cs="Times New Roman"/>
          <w:sz w:val="20"/>
        </w:rPr>
      </w:pPr>
    </w:p>
    <w:p w:rsidR="00814731" w:rsidRDefault="00814731" w:rsidP="00814731">
      <w:pPr>
        <w:pStyle w:val="1"/>
      </w:pPr>
      <w:r>
        <w:t xml:space="preserve">Таблица 16-23. Установка водомерных узлов, поставляемых на место монтажа </w:t>
      </w:r>
      <w:proofErr w:type="gramStart"/>
      <w:r>
        <w:t>собранными</w:t>
      </w:r>
      <w:proofErr w:type="gramEnd"/>
      <w:r>
        <w:t xml:space="preserve"> в блоки, без обводной линии</w:t>
      </w:r>
    </w:p>
    <w:p w:rsidR="00814731" w:rsidRDefault="00814731" w:rsidP="00814731">
      <w:r>
        <w:t xml:space="preserve"> </w:t>
      </w:r>
    </w:p>
    <w:p w:rsidR="00814731" w:rsidRDefault="00814731" w:rsidP="00814731">
      <w:r>
        <w:t xml:space="preserve"> </w:t>
      </w:r>
      <w:r>
        <w:rPr>
          <w:b/>
          <w:bCs/>
          <w:color w:val="000080"/>
        </w:rPr>
        <w:t>Состав работ:</w:t>
      </w:r>
      <w:r>
        <w:t xml:space="preserve"> 01. Установка водомерных узлов с присоединением к магистральным трубопроводам на сварке. 02. Установка креплений. 03. Установка водомеров со снятием инвентарной катушки с присоединением к обвязке. 04. Установка манометров. 05. Промывка водомерных узлов водой питьевого качества.</w:t>
      </w:r>
    </w:p>
    <w:p w:rsidR="00814731" w:rsidRDefault="00814731" w:rsidP="00814731">
      <w:pPr>
        <w:rPr>
          <w:sz w:val="14"/>
          <w:szCs w:val="14"/>
        </w:rPr>
      </w:pPr>
      <w:r>
        <w:rPr>
          <w:sz w:val="14"/>
          <w:szCs w:val="14"/>
        </w:rPr>
        <w:t xml:space="preserve"> 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┌──────────┬──────────────────────────────┬─────────────────────────────────────────────────────┐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│Функциона-│Строительно-монтажные процессы│                      Материалы           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│льный код │                              │                                          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├──────────────────┬───────────┼───────────────────────────────┬─────────┬───────────┤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наименование   │измеритель │         наименование          │ед. изм. │  расход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├──────────┼──────────────────┼───────────┼───────────────────────────────┼─────────┼───────────┤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Установка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│водомерных узлов,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поставляемых на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место монтажа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собранными в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блоки, без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обводной линии: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│Е16-23.1  │диаметром ввода до│  1 узел   │Водомеры                       │   шт.   │     1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65 мм, диаметром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│водомера до 40 мм │           │Обвязки водомеров  из  стальных│    1    │     1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│водогазопроводных  бесшовных  и│комплект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│сварных   труб   с    фланцами,│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│болтами, гайками, прокладками и│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│муфтовой арматурой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│Кронштейны  и   подставки   под│   кг    │    12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│оборудование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│Манометры общего  назначения  с│    1    │     1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│трехходовым краном             │комплект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│Электроды Э-42А, УОНИ 13/45,   │   кг    │    0,1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│ГОСТ 9467-75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│Вода                           │   м3    │   0,905   │</w:t>
      </w:r>
    </w:p>
    <w:p w:rsidR="00000000" w:rsidRDefault="00814731">
      <w:pPr>
        <w:rPr>
          <w:lang w:val="en-US"/>
        </w:rPr>
      </w:pPr>
    </w:p>
    <w:p w:rsidR="00814731" w:rsidRDefault="00814731" w:rsidP="00814731">
      <w:pPr>
        <w:pStyle w:val="1"/>
      </w:pPr>
      <w:r>
        <w:t>Таблица 16-24. Установка водомерных узлов с изготовлением обвязки на месте монтажа, с обводной линией</w:t>
      </w:r>
    </w:p>
    <w:p w:rsidR="00814731" w:rsidRDefault="00814731" w:rsidP="00814731">
      <w:r>
        <w:t xml:space="preserve"> </w:t>
      </w:r>
    </w:p>
    <w:p w:rsidR="00814731" w:rsidRDefault="00814731" w:rsidP="00814731">
      <w:r>
        <w:t xml:space="preserve"> </w:t>
      </w:r>
      <w:r>
        <w:rPr>
          <w:b/>
          <w:bCs/>
          <w:color w:val="000080"/>
        </w:rPr>
        <w:t>Состав работ:</w:t>
      </w:r>
      <w:r>
        <w:t xml:space="preserve"> 01. Прокладка обвязки. 02. Насадка и приварка фланцев. 03. Установка водомеров, арматуры и манометра с присоединением к обвязке. 04. Установка опор. 05. Гидравлическое испытание водомерных узлов и промывка водой питьевого качества.</w:t>
      </w:r>
    </w:p>
    <w:p w:rsidR="00814731" w:rsidRDefault="00814731" w:rsidP="00814731">
      <w:pPr>
        <w:rPr>
          <w:sz w:val="14"/>
          <w:szCs w:val="14"/>
        </w:rPr>
      </w:pPr>
      <w:r>
        <w:rPr>
          <w:sz w:val="14"/>
          <w:szCs w:val="14"/>
        </w:rPr>
        <w:t xml:space="preserve"> 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┌──────────┬──────────────────────────────┬─────────────────────────────────────────────────────┐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│Функциона-│Строительно-монтажные процессы│                      Материалы           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│льный код │                              │                                          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├──────────────────┬───────────┼───────────────────────────────┬─────────┬───────────┤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наименование   │измеритель │         наименование          │ед. изм. │  расход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├──────────┼──────────────────┼───────────┼───────────────────────────────┼─────────┼───────────┤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│Установка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│водомерных узлов с│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│изготовлением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│обвязки  на  месте│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│монтажа,         с│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│обводной линией: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│диаметром водомера│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│200 мм, диаметром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ввода, мм: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lastRenderedPageBreak/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│Е16-24.1  │       300        │  1 узел   │Трубы                  стальные│    м    │    0,2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│водогазопроводные,     условный│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│проход  15 мм,  толщина  стенки│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│2,8 мм,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│ГОСТ 3262-75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│Трубы    стальные    бесшовные,│    м    │    3,2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│горячедеформированные,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│ГОСТ 8732-78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│Водомеры                       │   шт.   │     1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│Задвижки параллельные фланцевые│   шт.   │     3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│Краны спускные                 │   шт.   │     1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│Манометры общего  назначения  с│    1    │     1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│трехходовым краном             │комплект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│Фасонные               чугунные│    т    │   0,56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│соединительные части,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│ГОСТ 5525-88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│Болты  с  гайками  и   шайбами,│   кг    │    54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│диаметр 22 мм,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│ГОСТ 7798-70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│Крепления                      │   кг    │    33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│Электроды Э-42А, УОНИ 13/45,   │   кг    │    2,3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│ГОСТ 9467-75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│Фланцы     стальные     плоские│   шт.   │     8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│приварные,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│ГОСТ 12820-80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│Тройники                       │   шт.   │     1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                               │         │           │</w:t>
      </w:r>
    </w:p>
    <w:p w:rsidR="00814731" w:rsidRDefault="00814731" w:rsidP="00814731">
      <w:pPr>
        <w:pStyle w:val="a3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t>│          │                  │           │Вода                           │   м3    │   13,5    │</w:t>
      </w:r>
    </w:p>
    <w:p w:rsidR="00814731" w:rsidRPr="00814731" w:rsidRDefault="00814731">
      <w:pPr>
        <w:rPr>
          <w:lang w:val="en-US"/>
        </w:rPr>
      </w:pPr>
    </w:p>
    <w:sectPr w:rsidR="00814731" w:rsidRPr="00814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D2F65"/>
    <w:rsid w:val="001D2F65"/>
    <w:rsid w:val="00814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1473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8147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814731"/>
    <w:rPr>
      <w:rFonts w:ascii="Arial" w:hAnsi="Arial" w:cs="Arial"/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1414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GeoMostProekt</Company>
  <LinksUpToDate>false</LinksUpToDate>
  <CharactersWithSpaces>9461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MaxAlex</dc:creator>
  <cp:keywords/>
  <dc:description/>
  <cp:lastModifiedBy>MaxAlex</cp:lastModifiedBy>
  <cp:revision>2</cp:revision>
  <dcterms:created xsi:type="dcterms:W3CDTF">2009-05-25T04:27:00Z</dcterms:created>
  <dcterms:modified xsi:type="dcterms:W3CDTF">2009-05-25T05:00:00Z</dcterms:modified>
</cp:coreProperties>
</file>